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42122" cy="3200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Incident report worksheet</w:t>
      </w:r>
    </w:p>
    <w:p>
      <w:r>
        <w:t>Internal record supporting the diocesan report. Use the official diocesan form for submission.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Exact location and incident type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Person involved and relationship to facility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Factual description of what happened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Witness names and contact details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Injury or damage observed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Actions taken and responder information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Notifications made and times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Attachments and follow up owner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Vehicle accident worksheet</w:t>
      </w:r>
    </w:p>
    <w:p>
      <w:r>
        <w:t>Internal record. Confirm the current insurer, policy and required claim form before filing.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Accident location and conditions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Driver name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Vehicle owner, year, make, model, plate and VIN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Insurer, policy number and policy period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Other driver, vehicle and insurance details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Passengers, injuries and witnesses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Factual account, damage and photo references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Police agency, report number and officer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Tow location, notifications and next action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Property loss worksheet</w:t>
      </w:r>
    </w:p>
    <w:p>
      <w:r>
        <w:t>Internal record supporting a property claim. This is not an insurer claim form.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Location and date loss was discovered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Type of loss and factual description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Damaged property, equipment and asset identifiers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Photo, video and evidence references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Temporary protective actions and authorizing person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Repair estimates, vendors, invoices and amounts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Insurer, policy and claim number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Notifications, assigned owner and next action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Claim action tracker</w:t>
      </w:r>
    </w:p>
    <w:p>
      <w:r>
        <w:t>Internal tracking for auto, property, liability, student accident or employee injury claims.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Claim type and linked incident number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Current insurer, policy period and policy number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Claim number, adjuster and contact details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Required form and version confirmed by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Reporting deadline confirmed by insurer and source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Action log: date, action, owner, due date and status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Evidence and documents submitted with dates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Acknowledgment, outstanding requests and next review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Resolution, approval and records location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Student accountability sheet</w:t>
      </w:r>
    </w:p>
    <w:p>
      <w:r>
        <w:t>Based on the emergency manual. Send missing or injured information to command promptly.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Group lead, grade or room and safety zone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Evacuation start and arrival times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assigned, present and red or green card status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Missing students: name, last location, time and reported to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Injured students: name, concern, first aid and transfer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Additional students: name, home teacher, time and notes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Roll call, check in and report handoff details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Parent reunification log</w:t>
      </w:r>
    </w:p>
    <w:p>
      <w:r>
        <w:t>Verify identity and authorized pickup through RenWeb or FACTS before release, as directed in the manual.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Reunification location and coordinating staff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Release 1: student, class, adult, ID checked,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Release 2: student, class, adult, ID checked,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Release 3: student, class, adult, ID checked,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Release 4: student, class, adult, ID checked,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Release 5: student, class, adult, ID checked,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Exceptions referred to command and disposition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Medical response record</w:t>
      </w:r>
    </w:p>
    <w:p>
      <w:r>
        <w:t>Document observations and actions taken. Follow the approved manual and responder instructions.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Person, location and time first observed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Observed condition or reported symptoms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Responder or first aid provider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Care provided and time of each action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911 call, EMS arrival and transfer times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EMS unit and destination if known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Administration and guardian notification with times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signature, follow up and handoff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Emergency teacher and EOC report</w:t>
      </w:r>
    </w:p>
    <w:p>
      <w:r>
        <w:t>Based on the manual teacher report. Attach the class roster and send the report to the EOC.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Teacher, room and assembly location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Roster attachment and total students assigned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present and time roll call completed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absent from school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injured and left in room with exact location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not accounted for and last known location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sent to first aid and destination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Students picked up: authorized adult, time and staff initials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Sent to EOC: recipient, time and method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Drill summary and corrective actions</w:t>
      </w:r>
    </w:p>
    <w:p>
      <w:r>
        <w:t>Companion to the original fillable Emergency Drill Evaluation Form. Complete that checklist for the full evaluation.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Drill type, start and end time, building or facility wide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Alarm, evacuation and headcount observations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Emergency response team and training observations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Issues or delays identified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Corrective action, owner and due date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Routed to and date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Completion verified by and date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Recovery and restoration checklist</w:t>
      </w:r>
    </w:p>
    <w:p>
      <w:r>
        <w:t>Based on the manual recovery checklist. Reentry requires clearance by authorities.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Reentry clearance: authority,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Damage, hazards and restricted areas documented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Utilities status and authorized restoration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Student and staff support coordinated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Approved family and staff communications issued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Accountability and reunification records retained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Diocesan reports and after action report status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Corrective action owner, due date and completion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After action report</w:t>
      </w:r>
    </w:p>
    <w:p>
      <w:r>
        <w:t>Internal record supporting the manual recovery and corrective action process.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summary and response objectives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Timeline and key decisions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What worked well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Gaps, delays and contributing factors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Corrective actions with owner and due date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Resources, training or policy review needed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Reviewed by, review date and next check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Incident command and action log</w:t>
      </w:r>
    </w:p>
    <w:p>
      <w:r>
        <w:t>Companion to the Administration Emergency Action Quick Reference Plan in the manual.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type, building or area and start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commander and command post location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911, alarm and administration notification times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Evacuation or shelter location and accountability status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First aid and reunification station status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Time stamped decisions, actions and responsible people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Resources requested and responder handoffs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All clear authority, time and incident end time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Parent communication worksheet</w:t>
      </w:r>
    </w:p>
    <w:p>
      <w:r>
        <w:t>Messages require Incident Command authorization. Confirm facts before sending; source scripts remain in the manual.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Message type: evacuation, reunification, shelter or all clear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Verified incident facts and source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Audience and communication channel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Message text approved for release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Reunification location, timing and identification instructions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Approved by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Sent by, sent time and next update</w:t>
      </w:r>
    </w:p>
    <w:p>
      <w:pPr>
        <w:spacing w:after="60"/>
      </w:pPr>
      <w:r>
        <w:t>[Enter response]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42122" cy="32004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tk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122" cy="3200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Christ the King | Marquette | ECDC</w:t>
      </w:r>
    </w:p>
    <w:p>
      <w:pPr>
        <w:pStyle w:val="Title"/>
      </w:pPr>
      <w:r>
        <w:t>Facility use checklist</w:t>
      </w:r>
    </w:p>
    <w:p>
      <w:r>
        <w:t>Companion to the existing Facility Use Checklist spreadsheet. Record verification and document references.</w:t>
      </w:r>
    </w:p>
    <w:p>
      <w:r>
        <w:t>Save a separate copy for each incident. Replace the bracketed entries; fields expand as you type.</w:t>
      </w:r>
    </w:p>
    <w:p>
      <w:pPr>
        <w:spacing w:before="120"/>
      </w:pPr>
      <w:r>
        <w:rPr>
          <w:b/>
        </w:rPr>
        <w:t>Facility (CTKP / MARQ / ECDC)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Incident or drill date and time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Prepared by and contact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Event, applicant and event dates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Agreement, security deposit and insurance verification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Teacher or supervisor names and roles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VIRTUS, policy, conduct and background check verification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Verification dates and secure document locations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Facility payment date and amount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Deposit return date, amount and approval</w:t>
      </w:r>
    </w:p>
    <w:p>
      <w:pPr>
        <w:spacing w:after="60"/>
      </w:pPr>
      <w:r>
        <w:t>[Enter response]</w:t>
      </w:r>
    </w:p>
    <w:p>
      <w:pPr>
        <w:spacing w:before="120"/>
      </w:pPr>
      <w:r>
        <w:rPr>
          <w:b/>
        </w:rPr>
        <w:t>Outstanding requirements and responsible owner</w:t>
      </w:r>
    </w:p>
    <w:p>
      <w:pPr>
        <w:spacing w:after="60"/>
      </w:pPr>
      <w:r>
        <w:t>[Enter response]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